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E0" w:rsidRPr="00940BE0" w:rsidRDefault="00940BE0" w:rsidP="00940BE0">
      <w:pPr>
        <w:widowControl w:val="0"/>
        <w:suppressAutoHyphens/>
        <w:autoSpaceDN w:val="0"/>
        <w:spacing w:before="120" w:after="0" w:line="36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Arial"/>
          <w:i/>
          <w:iCs/>
          <w:kern w:val="3"/>
          <w:lang w:eastAsia="zh-CN" w:bidi="hi-IN"/>
        </w:rPr>
        <w:t>załącznik nr 1</w:t>
      </w:r>
    </w:p>
    <w:p w:rsidR="00940BE0" w:rsidRPr="00940BE0" w:rsidRDefault="00940BE0" w:rsidP="00940BE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FORMULARZ OFERTY</w:t>
      </w:r>
    </w:p>
    <w:tbl>
      <w:tblPr>
        <w:tblW w:w="9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794"/>
      </w:tblGrid>
      <w:tr w:rsidR="00940BE0" w:rsidRPr="00940BE0" w:rsidTr="00FC3821">
        <w:trPr>
          <w:trHeight w:val="1506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pacing w:before="120"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before="120"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before="120"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before="120"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i/>
                <w:kern w:val="3"/>
                <w:sz w:val="24"/>
                <w:szCs w:val="24"/>
                <w:lang w:eastAsia="zh-CN" w:bidi="hi-IN"/>
              </w:rPr>
              <w:t>(pieczątka Wykonawcy/Wykonawców)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en-US" w:bidi="en-US"/>
              </w:rPr>
            </w:pP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en-US" w:bidi="en-US"/>
              </w:rPr>
              <w:t>OFERTA</w:t>
            </w:r>
          </w:p>
        </w:tc>
      </w:tr>
    </w:tbl>
    <w:p w:rsidR="00940BE0" w:rsidRPr="00940BE0" w:rsidRDefault="00940BE0" w:rsidP="00940BE0">
      <w:pPr>
        <w:widowControl w:val="0"/>
        <w:suppressAutoHyphens/>
        <w:autoSpaceDN w:val="0"/>
        <w:spacing w:before="120" w:after="0" w:line="360" w:lineRule="auto"/>
        <w:ind w:left="5664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Do Wójta Gminy Załuski</w:t>
      </w:r>
    </w:p>
    <w:p w:rsidR="00940BE0" w:rsidRPr="00940BE0" w:rsidRDefault="00940BE0" w:rsidP="00940BE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</w:pP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  <w:t>09-142 Załuski</w:t>
      </w:r>
    </w:p>
    <w:p w:rsidR="00940BE0" w:rsidRPr="00940BE0" w:rsidRDefault="00940BE0" w:rsidP="00940BE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</w:pP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  <w:t>Załuski 67</w:t>
      </w:r>
    </w:p>
    <w:p w:rsidR="00940BE0" w:rsidRPr="00940BE0" w:rsidRDefault="00940BE0" w:rsidP="00940B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Odpowiadając na ogłoszenie o postępowaniu prowadzonym w trybie przetargu nieograniczonego na wykonywanie usługi pn. „</w:t>
      </w:r>
      <w:r w:rsidRPr="00940BE0">
        <w:rPr>
          <w:rFonts w:ascii="Times New Roman" w:eastAsia="Lucida Sans Unicode" w:hAnsi="Times New Roman" w:cs="Arial"/>
          <w:b/>
          <w:bCs/>
          <w:i/>
          <w:iCs/>
          <w:kern w:val="3"/>
          <w:sz w:val="24"/>
          <w:szCs w:val="24"/>
          <w:lang w:bidi="en-US"/>
        </w:rPr>
        <w:t xml:space="preserve">Kompleksowa obsługa </w:t>
      </w:r>
      <w:r w:rsidRPr="00940BE0">
        <w:rPr>
          <w:rFonts w:ascii="Times New Roman" w:eastAsia="Lucida Sans Unicode" w:hAnsi="Times New Roman" w:cs="Arial"/>
          <w:b/>
          <w:bCs/>
          <w:i/>
          <w:iCs/>
          <w:color w:val="000000"/>
          <w:spacing w:val="2"/>
          <w:kern w:val="3"/>
          <w:sz w:val="24"/>
          <w:szCs w:val="24"/>
          <w:lang w:bidi="en-US"/>
        </w:rPr>
        <w:t xml:space="preserve"> bankowa budżetu Gminy Załuski, jednostek organizacyjnych Gminy oraz Gminnych Instytucji Kultury w okresie od 01.01.2020 r. do 31.12.2023 r.</w:t>
      </w: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” zgodnie z wymaganiami określonymi w SIWZ</w:t>
      </w:r>
    </w:p>
    <w:p w:rsidR="00940BE0" w:rsidRPr="00940BE0" w:rsidRDefault="00940BE0" w:rsidP="00940BE0">
      <w:pPr>
        <w:widowControl w:val="0"/>
        <w:pBdr>
          <w:bottom w:val="single" w:sz="12" w:space="1" w:color="auto"/>
        </w:pBdr>
        <w:tabs>
          <w:tab w:val="left" w:leader="dot" w:pos="907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MY NIŻEJ PODPISANI</w:t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Adres*: 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Tel.*: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Fax*: 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i/>
          <w:kern w:val="3"/>
          <w:sz w:val="14"/>
          <w:szCs w:val="14"/>
          <w:lang w:eastAsia="zh-CN" w:bidi="hi-IN"/>
        </w:rPr>
      </w:pPr>
      <w:r w:rsidRPr="00940BE0">
        <w:rPr>
          <w:rFonts w:ascii="Times New Roman" w:eastAsia="Lucida Sans Unicode" w:hAnsi="Times New Roman" w:cs="Mangal"/>
          <w:i/>
          <w:kern w:val="3"/>
          <w:sz w:val="14"/>
          <w:szCs w:val="14"/>
          <w:lang w:eastAsia="zh-CN" w:bidi="hi-IN"/>
        </w:rPr>
        <w:t>(imiona i nazwiska osób podpisujących ofertę)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40BE0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 realizacji umowy: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tel.</w:t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…………………………...............................................................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fax</w:t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…………………………...............................................................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e-mail</w:t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…………………….……………………………………………..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do doręczeń:</w:t>
      </w: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……………………….…………………………………………..</w:t>
      </w:r>
    </w:p>
    <w:p w:rsidR="00940BE0" w:rsidRPr="00940BE0" w:rsidRDefault="00940BE0" w:rsidP="00940BE0">
      <w:pPr>
        <w:widowControl w:val="0"/>
        <w:suppressAutoHyphens/>
        <w:autoSpaceDN w:val="0"/>
        <w:spacing w:after="6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rachunek bankowy Wykonawcy …………………………………………………………………..</w:t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40BE0" w:rsidRPr="00940BE0" w:rsidRDefault="00940BE0" w:rsidP="00940BE0">
      <w:pPr>
        <w:widowControl w:val="0"/>
        <w:tabs>
          <w:tab w:val="num" w:pos="380"/>
        </w:tabs>
        <w:suppressAutoHyphens/>
        <w:autoSpaceDN w:val="0"/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bookmarkStart w:id="0" w:name="_Ref485622815"/>
      <w:r w:rsidRPr="00940B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Wykonawca jest  </w:t>
      </w:r>
      <w:r w:rsidRPr="00940B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940B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:</w:t>
      </w:r>
      <w:bookmarkEnd w:id="0"/>
    </w:p>
    <w:p w:rsidR="00940BE0" w:rsidRPr="00940BE0" w:rsidRDefault="00940BE0" w:rsidP="00940BE0">
      <w:pPr>
        <w:widowControl w:val="0"/>
        <w:tabs>
          <w:tab w:val="left" w:leader="dot" w:pos="5670"/>
        </w:tabs>
        <w:suppressAutoHyphens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940BE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lastRenderedPageBreak/>
        <w:t> mikroprzedsiębiorstwem</w:t>
      </w:r>
    </w:p>
    <w:p w:rsidR="00940BE0" w:rsidRPr="00940BE0" w:rsidRDefault="00940BE0" w:rsidP="00940BE0">
      <w:pPr>
        <w:widowControl w:val="0"/>
        <w:tabs>
          <w:tab w:val="left" w:leader="dot" w:pos="5670"/>
        </w:tabs>
        <w:suppressAutoHyphens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940BE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 małym przedsiębiorstwem </w:t>
      </w:r>
    </w:p>
    <w:p w:rsidR="00940BE0" w:rsidRPr="00940BE0" w:rsidRDefault="00940BE0" w:rsidP="00940BE0">
      <w:pPr>
        <w:widowControl w:val="0"/>
        <w:tabs>
          <w:tab w:val="left" w:leader="dot" w:pos="5670"/>
        </w:tabs>
        <w:suppressAutoHyphens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940BE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 średnim przedsiębiorstwem.</w:t>
      </w:r>
    </w:p>
    <w:p w:rsidR="00940BE0" w:rsidRPr="00940BE0" w:rsidRDefault="00940BE0" w:rsidP="00940BE0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40BE0" w:rsidRPr="00940BE0" w:rsidRDefault="00940BE0" w:rsidP="00940BE0">
      <w:pPr>
        <w:widowControl w:val="0"/>
        <w:numPr>
          <w:ilvl w:val="0"/>
          <w:numId w:val="2"/>
        </w:numPr>
        <w:suppressAutoHyphens/>
        <w:autoSpaceDN w:val="0"/>
        <w:spacing w:after="120" w:line="288" w:lineRule="auto"/>
        <w:ind w:left="357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SKŁADAMY OFERTĘ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  <w:t xml:space="preserve"> na wykonanie przedmiotu zamówienia w zakresie 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  <w:br/>
        <w:t>i na warunkach określonych w Specyfikacji Istotnych Warunków Zamówienia.</w:t>
      </w:r>
    </w:p>
    <w:p w:rsidR="00940BE0" w:rsidRPr="00940BE0" w:rsidRDefault="00940BE0" w:rsidP="00940BE0">
      <w:pPr>
        <w:widowControl w:val="0"/>
        <w:numPr>
          <w:ilvl w:val="0"/>
          <w:numId w:val="2"/>
        </w:numPr>
        <w:suppressAutoHyphens/>
        <w:autoSpaceDN w:val="0"/>
        <w:spacing w:after="120" w:line="288" w:lineRule="auto"/>
        <w:ind w:left="357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0BE0">
        <w:rPr>
          <w:rFonts w:ascii="Times New Roman" w:eastAsia="Lucida Sans Unicode" w:hAnsi="Times New Roman" w:cs="Mangal"/>
          <w:b/>
          <w:kern w:val="3"/>
          <w:sz w:val="24"/>
          <w:szCs w:val="24"/>
          <w:lang w:bidi="en-US"/>
        </w:rPr>
        <w:t>OFERUJEMY</w:t>
      </w:r>
      <w:r w:rsidRPr="00940BE0">
        <w:rPr>
          <w:rFonts w:ascii="Times New Roman" w:eastAsia="Lucida Sans Unicode" w:hAnsi="Times New Roman" w:cs="Mangal"/>
          <w:kern w:val="3"/>
          <w:sz w:val="24"/>
          <w:szCs w:val="24"/>
          <w:lang w:bidi="en-US"/>
        </w:rPr>
        <w:t xml:space="preserve"> wykonanie całości przedmiotu zamówienia w zakresie i na warunkach określonych w SIWZ:</w:t>
      </w:r>
    </w:p>
    <w:tbl>
      <w:tblPr>
        <w:tblW w:w="95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825"/>
      </w:tblGrid>
      <w:tr w:rsidR="00940BE0" w:rsidRPr="00940BE0" w:rsidTr="00FC3821"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Koszty obsługi  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Opłata za otwarcie rachunku bankowego(bieżącego, pomocniczego, specjalnego)   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………….. w zł</w:t>
            </w:r>
          </w:p>
        </w:tc>
      </w:tr>
      <w:tr w:rsidR="00940BE0" w:rsidRPr="00940BE0" w:rsidTr="00FC3821">
        <w:trPr>
          <w:trHeight w:val="45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Opłata za prowadzenie rachunków (miesięcznie)                                   …………...w zł</w:t>
            </w:r>
          </w:p>
        </w:tc>
      </w:tr>
      <w:tr w:rsidR="00940BE0" w:rsidRPr="00940BE0" w:rsidTr="00FC3821">
        <w:trPr>
          <w:trHeight w:val="4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Opłata za wydanie 1 książeczki czekowej (25 blankietów)                 …………...w zł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Opłata za polecenie przelewu wychodzącego w formie papierowej i elektronicznej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od każdego przelewu: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- międzybankowe                                                                                  …………..w zł  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- wewnątrzbankowe                                                                              …………...w zł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Prowizja od wpłat i wypłat gotówkowych, w tym: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- od wpłat gotówkowych dokonywanych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przez posiadacza rachunku i inne osoby lub podmioty                        …………..w zł 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- od wpłat na r-ki wirtualne za pomocą usługi płatności masowe        …………..w zł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- od wypłat gotówkowych dokonywanych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przez posiadacza rachunku i inne osoby lub podmioty                        …………...w zł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- od wypłat gotówkowych dokonanych przez bank na podstawie list wypłat przekazanych przez posiadacza rachunku                                            ..…………w zł</w:t>
            </w:r>
          </w:p>
        </w:tc>
      </w:tr>
      <w:tr w:rsidR="00940BE0" w:rsidRPr="00940BE0" w:rsidTr="00FC3821">
        <w:trPr>
          <w:trHeight w:val="67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Abonament z tytułu użytkowania systemu bankowości</w:t>
            </w:r>
          </w:p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elektronicznej                                                                                       ………….. w zł</w:t>
            </w:r>
          </w:p>
        </w:tc>
      </w:tr>
      <w:tr w:rsidR="00940BE0" w:rsidRPr="00940BE0" w:rsidTr="00FC3821">
        <w:trPr>
          <w:trHeight w:val="5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Instalacja bankowości elektronicznej oraz szkolenia pracowników    …………… w zł                                                                      </w:t>
            </w:r>
          </w:p>
        </w:tc>
      </w:tr>
      <w:tr w:rsidR="00940BE0" w:rsidRPr="00940BE0" w:rsidTr="00FC3821">
        <w:trPr>
          <w:trHeight w:val="5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Usługę płatności masowych (identyfikacja i przetwarzanie płatności masowych na podstawie rachunku wirtualnego, udostępnianie pliku wyjściowego za pośrednictwem bankowości elektronicznej)                                                                  ……………w zł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Za sporządzenie wyciągów dziennych wraz z załącznikami                 ………….w zł   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Wydawanie historii prowadzenia rachunków, zaświadczeń i opinii bankowych               (za 1 dokument)                                                                                     ………… w zł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Zerowanie rachunków bieżących i pomocniczych, zgodnie z decyzją kierowników jednostek, polegające na przekazaniu z dniem 31 grudnia każdego roku kwot pozostałych </w:t>
            </w: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na rachunkach na wskazany rachunek bankowy Gminy Załuski (za przelew)……….w zł</w:t>
            </w:r>
          </w:p>
        </w:tc>
      </w:tr>
      <w:tr w:rsidR="00940BE0" w:rsidRPr="00940BE0" w:rsidTr="00FC382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 w:bidi="hi-IN"/>
              </w:rPr>
              <w:t xml:space="preserve">Możliwość uruchomienia kredytu w rachunku bieżącym </w:t>
            </w:r>
            <w:r w:rsidRPr="00940BE0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 w:bidi="hi-IN"/>
              </w:rPr>
              <w:t>do kwoty 1 000 000 zł ( możliwość uruchomienia kredytu tylko po wcześniejszym zgłoszeniu Zamawiającego oraz podpisaniu aneksu) ;</w:t>
            </w:r>
            <w:r w:rsidRPr="00940BE0">
              <w:rPr>
                <w:rFonts w:ascii="Times New Roman" w:eastAsia="Times New Roman" w:hAnsi="Times New Roman" w:cs="Times New Roman"/>
                <w:color w:val="FF0000"/>
                <w:kern w:val="3"/>
                <w:sz w:val="23"/>
                <w:szCs w:val="23"/>
                <w:lang w:eastAsia="zh-CN" w:bidi="hi-IN"/>
              </w:rPr>
              <w:t xml:space="preserve"> </w:t>
            </w:r>
            <w:r w:rsidRPr="00940BE0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 w:bidi="hi-IN"/>
              </w:rPr>
              <w:t xml:space="preserve">kredyt w rachunku bieżącym ma służyć do pokrycia występującego w ciągu roku przejściowego deficytu budżetu gminy i zostanie spłacony w tym samym roku budżetowym, w którym zostanie zaciągnięty (marża)                                                          ……………..%                                                                  </w:t>
            </w:r>
          </w:p>
        </w:tc>
      </w:tr>
      <w:tr w:rsidR="00940BE0" w:rsidRPr="00940BE0" w:rsidTr="00FC3821"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Przychody z tytułu odsetek </w:t>
            </w:r>
          </w:p>
        </w:tc>
      </w:tr>
      <w:tr w:rsidR="00940BE0" w:rsidRPr="00940BE0" w:rsidTr="00FC3821"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E0" w:rsidRPr="00940BE0" w:rsidRDefault="00940BE0" w:rsidP="00940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Wysokość oprocentowania </w:t>
            </w: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>*</w:t>
            </w:r>
            <w:r w:rsidRPr="00940BE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40BE0" w:rsidRPr="00940BE0" w:rsidRDefault="00940BE0" w:rsidP="00940BE0">
            <w:pPr>
              <w:widowControl w:val="0"/>
              <w:numPr>
                <w:ilvl w:val="1"/>
                <w:numId w:val="1"/>
              </w:numPr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rachunków bieżących                                                ………….  % stawki WIBID 1 M</w:t>
            </w:r>
          </w:p>
          <w:p w:rsidR="00940BE0" w:rsidRPr="00940BE0" w:rsidRDefault="00940BE0" w:rsidP="00940BE0">
            <w:pPr>
              <w:widowControl w:val="0"/>
              <w:numPr>
                <w:ilvl w:val="1"/>
                <w:numId w:val="1"/>
              </w:numPr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rachunków pomocniczych, specjalnych                   ………….  % stawki WIBID 1 M</w:t>
            </w:r>
          </w:p>
          <w:p w:rsidR="00940BE0" w:rsidRPr="00940BE0" w:rsidRDefault="00940BE0" w:rsidP="00940BE0">
            <w:pPr>
              <w:widowControl w:val="0"/>
              <w:numPr>
                <w:ilvl w:val="1"/>
                <w:numId w:val="1"/>
              </w:numPr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lokat krótkoterminowych (1 miesięcznych)             ………….  % stawki WIBID 1 M</w:t>
            </w:r>
          </w:p>
          <w:p w:rsidR="00940BE0" w:rsidRPr="00940BE0" w:rsidRDefault="00940BE0" w:rsidP="00940BE0">
            <w:pPr>
              <w:widowControl w:val="0"/>
              <w:numPr>
                <w:ilvl w:val="1"/>
                <w:numId w:val="1"/>
              </w:numPr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lokat krótkoterminowych (3 miesięcznych)             ………….  % stawki WIBID 3 M</w:t>
            </w:r>
          </w:p>
          <w:p w:rsidR="00940BE0" w:rsidRPr="00940BE0" w:rsidRDefault="00940BE0" w:rsidP="00940BE0">
            <w:pPr>
              <w:widowControl w:val="0"/>
              <w:numPr>
                <w:ilvl w:val="1"/>
                <w:numId w:val="1"/>
              </w:numPr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0BE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lokat O/N                                                                  ………….  % stawki WIBID O/N</w:t>
            </w:r>
          </w:p>
        </w:tc>
      </w:tr>
    </w:tbl>
    <w:p w:rsidR="00940BE0" w:rsidRPr="00940BE0" w:rsidRDefault="00940BE0" w:rsidP="00940B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940BE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* Dane dotyczące oprocentowania lokat należy odnieść odpowiednio do stawek WIBID 1M , O/N obowiązujących w dniu 24.10.2019r.</w:t>
      </w:r>
    </w:p>
    <w:p w:rsidR="00940BE0" w:rsidRPr="00940BE0" w:rsidRDefault="00940BE0" w:rsidP="00940B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940BE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Ceny jednostkowe zawierają podatek VAT naliczony wg obowiązujących przepisów.</w:t>
      </w:r>
    </w:p>
    <w:p w:rsidR="00940BE0" w:rsidRPr="00940BE0" w:rsidRDefault="00940BE0" w:rsidP="00940BE0">
      <w:pPr>
        <w:widowControl w:val="0"/>
        <w:tabs>
          <w:tab w:val="left" w:pos="1074"/>
        </w:tabs>
        <w:suppressAutoHyphens/>
        <w:autoSpaceDN w:val="0"/>
        <w:spacing w:after="120" w:line="288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cena ofertowa brutto zawiera wszystkie koszty niezbędne do prawidłowego wykonania zamówienia.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Zapewniamy stałość ceny udzielonego zamówienia przez cały okres obowiązywania umowy.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Oferujemy realizację przedmiotu zamówienia w terminie do 31.12.2023 r.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 dnia podpisania umowy.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zapoznaliśmy się z zapisami SIWZ</w:t>
      </w:r>
      <w:r w:rsidR="003812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wnosimy do niej żadnych zastrzeżeń, jak również przyjmujemy w całości warunki w niej zawarte.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uzyskaliśmy wszelkie informacje niezbędne do prawidłowego przygotowania i złożenia niniejszej oferty.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Oświadczamy, że w przypadku wyboru naszej oferty, zobowiązujemy się do zawarcia </w:t>
      </w:r>
      <w:r w:rsidRPr="0038126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umowy</w:t>
      </w:r>
      <w:r w:rsidR="0038126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(której wzór</w:t>
      </w:r>
      <w:r w:rsidRPr="0038126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38126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przedstawimy </w:t>
      </w:r>
      <w:r w:rsidR="0038126A" w:rsidRPr="003812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co najmniej pięć dni przed </w:t>
      </w:r>
      <w:r w:rsidR="003812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jej </w:t>
      </w:r>
      <w:r w:rsidR="0038126A" w:rsidRPr="003812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podpisaniem </w:t>
      </w:r>
      <w:r w:rsidR="003812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)</w:t>
      </w:r>
      <w:bookmarkStart w:id="1" w:name="_GoBack"/>
      <w:bookmarkEnd w:id="1"/>
      <w:r w:rsidR="0038126A" w:rsidRPr="003812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miejscu i terminie wyznaczonym przez Zamawiającego.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jestem/śmy związani niniejszą ofertą przez okres wskazany w SIWZ.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Ofertę składam/y na ............... kolejno ponumerowanych stronach.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Wraz z ofertą składamy następujące oświadczenia i dokumenty: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Oświadczenie o spełnianiu warunków w postępowaniu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Oświadczenie o braku podstaw wykluczenia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Oświadczenie o dysponowaniu filią, oddziałem lub inną placówka na terenie Gminy Załuski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Zaakceptowany wykaz jednostek organizacyjnych objętych postępowaniem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Oświadczenie o grupie kapitałowej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Obowiązek informacyjny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……………………………………..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940BE0" w:rsidRPr="00940BE0" w:rsidRDefault="00940BE0" w:rsidP="00940BE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Uprawnionym do kontaktów z zamawiającym jest ................................................................</w:t>
      </w:r>
    </w:p>
    <w:p w:rsidR="00940BE0" w:rsidRPr="00940BE0" w:rsidRDefault="00940BE0" w:rsidP="00940BE0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tel.: ................................. fax................................... e-mail: ………………...………………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940BE0" w:rsidRPr="00940BE0" w:rsidRDefault="00940BE0" w:rsidP="00940BE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przekazania faksu lub e-maila będzie oznaczała, iż otrzymałem/ łam stosowną informację.</w:t>
      </w:r>
    </w:p>
    <w:p w:rsidR="00940BE0" w:rsidRPr="00940BE0" w:rsidRDefault="00940BE0" w:rsidP="00940BE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podpisania umowy uprawniony jest/są ………………………………………………,</w:t>
      </w:r>
    </w:p>
    <w:p w:rsidR="00940BE0" w:rsidRPr="00940BE0" w:rsidRDefault="00940BE0" w:rsidP="00940BE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podpisania umowy upoważnia się: ……………………………………………………,</w:t>
      </w:r>
    </w:p>
    <w:p w:rsidR="00940BE0" w:rsidRPr="00940BE0" w:rsidRDefault="00940BE0" w:rsidP="00940BE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40BE0" w:rsidRPr="00940BE0" w:rsidRDefault="00940BE0" w:rsidP="00940BE0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40BE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940BE0" w:rsidRPr="00940BE0" w:rsidRDefault="00940BE0" w:rsidP="00940BE0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40BE0" w:rsidRPr="00940BE0" w:rsidRDefault="00940BE0" w:rsidP="00940BE0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40BE0" w:rsidRPr="00940BE0" w:rsidRDefault="00940BE0" w:rsidP="00940BE0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BE0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539115"/>
                <wp:effectExtent l="0" t="0" r="20320" b="266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BE0" w:rsidRPr="000646F3" w:rsidRDefault="00940BE0" w:rsidP="00940B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940BE0" w:rsidRPr="000646F3" w:rsidRDefault="00940BE0" w:rsidP="00940B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940BE0" w:rsidRPr="000646F3" w:rsidRDefault="00940BE0" w:rsidP="00940B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1.25pt;margin-top:9.55pt;width:170.9pt;height:42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" strokecolor="white">
                <v:textbox style="mso-fit-shape-to-text:t">
                  <w:txbxContent>
                    <w:p w:rsidR="00940BE0" w:rsidRPr="000646F3" w:rsidRDefault="00940BE0" w:rsidP="00940B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46F3"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940BE0" w:rsidRPr="000646F3" w:rsidRDefault="00940BE0" w:rsidP="00940B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46F3">
                        <w:rPr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940BE0" w:rsidRPr="000646F3" w:rsidRDefault="00940BE0" w:rsidP="00940B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46F3">
                        <w:rPr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BE0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451485"/>
                <wp:effectExtent l="0" t="0" r="13335" b="139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BE0" w:rsidRDefault="00940BE0" w:rsidP="00940BE0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940BE0" w:rsidRPr="00965584" w:rsidRDefault="00940BE0" w:rsidP="00940BE0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14.5pt;margin-top:8.55pt;width:243.45pt;height:35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" strokecolor="white">
                <v:textbox style="mso-fit-shape-to-text:t">
                  <w:txbxContent>
                    <w:p w:rsidR="00940BE0" w:rsidRDefault="00940BE0" w:rsidP="00940BE0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940BE0" w:rsidRPr="00965584" w:rsidRDefault="00940BE0" w:rsidP="00940BE0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BE0" w:rsidRPr="00940BE0" w:rsidRDefault="00940BE0" w:rsidP="00940BE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40BE0" w:rsidRPr="00940BE0" w:rsidRDefault="00940BE0" w:rsidP="00940BE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40BE0" w:rsidRPr="00940BE0" w:rsidRDefault="00940BE0" w:rsidP="00940BE0">
      <w:pPr>
        <w:widowControl w:val="0"/>
        <w:suppressAutoHyphens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940BE0">
        <w:rPr>
          <w:rFonts w:ascii="Calibri" w:eastAsia="Times New Roman" w:hAnsi="Calibri" w:cs="Times New Roman"/>
          <w:kern w:val="3"/>
          <w:sz w:val="24"/>
          <w:szCs w:val="24"/>
          <w:lang w:eastAsia="pl-PL" w:bidi="hi-IN"/>
        </w:rPr>
        <w:t xml:space="preserve"> </w:t>
      </w:r>
    </w:p>
    <w:p w:rsidR="00940BE0" w:rsidRPr="00940BE0" w:rsidRDefault="00940BE0" w:rsidP="00940BE0">
      <w:pPr>
        <w:widowControl w:val="0"/>
        <w:suppressAutoHyphens/>
        <w:autoSpaceDN w:val="0"/>
        <w:spacing w:before="120" w:after="0" w:line="288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AA2E0A" w:rsidRPr="00940BE0" w:rsidRDefault="00AA2E0A" w:rsidP="00940BE0"/>
    <w:sectPr w:rsidR="00AA2E0A" w:rsidRPr="00940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16" w:rsidRDefault="008D2E16" w:rsidP="00F5594A">
      <w:pPr>
        <w:spacing w:after="0" w:line="240" w:lineRule="auto"/>
      </w:pPr>
      <w:r>
        <w:separator/>
      </w:r>
    </w:p>
  </w:endnote>
  <w:endnote w:type="continuationSeparator" w:id="0">
    <w:p w:rsidR="008D2E16" w:rsidRDefault="008D2E16" w:rsidP="00F5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Default="006B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Default="006B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Default="006B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16" w:rsidRDefault="008D2E16" w:rsidP="00F5594A">
      <w:pPr>
        <w:spacing w:after="0" w:line="240" w:lineRule="auto"/>
      </w:pPr>
      <w:r>
        <w:separator/>
      </w:r>
    </w:p>
  </w:footnote>
  <w:footnote w:type="continuationSeparator" w:id="0">
    <w:p w:rsidR="008D2E16" w:rsidRDefault="008D2E16" w:rsidP="00F5594A">
      <w:pPr>
        <w:spacing w:after="0" w:line="240" w:lineRule="auto"/>
      </w:pPr>
      <w:r>
        <w:continuationSeparator/>
      </w:r>
    </w:p>
  </w:footnote>
  <w:footnote w:id="1">
    <w:p w:rsidR="00940BE0" w:rsidRPr="00587DA4" w:rsidRDefault="00940BE0" w:rsidP="00940BE0">
      <w:pPr>
        <w:pStyle w:val="Tekstprzypisudolnego"/>
        <w:rPr>
          <w:rFonts w:ascii="Times New Roman" w:hAnsi="Times New Roman"/>
        </w:rPr>
      </w:pPr>
      <w:r w:rsidRPr="00587DA4">
        <w:rPr>
          <w:rStyle w:val="Odwoanieprzypisudolnego"/>
          <w:rFonts w:ascii="Times New Roman" w:hAnsi="Times New Roman"/>
        </w:rPr>
        <w:footnoteRef/>
      </w:r>
      <w:r w:rsidRPr="00587DA4">
        <w:rPr>
          <w:rFonts w:ascii="Times New Roman" w:hAnsi="Times New Roman"/>
        </w:rP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940BE0" w:rsidRPr="00587DA4" w:rsidRDefault="00940BE0" w:rsidP="00940BE0">
      <w:pPr>
        <w:pStyle w:val="Tekstprzypisudolnego"/>
        <w:rPr>
          <w:rFonts w:ascii="Times New Roman" w:hAnsi="Times New Roman"/>
        </w:rPr>
      </w:pPr>
      <w:r w:rsidRPr="00587DA4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euro.</w:t>
      </w:r>
    </w:p>
    <w:p w:rsidR="00940BE0" w:rsidRPr="00587DA4" w:rsidRDefault="00940BE0" w:rsidP="00940BE0">
      <w:pPr>
        <w:pStyle w:val="Tekstprzypisudolnego"/>
        <w:rPr>
          <w:rFonts w:ascii="Times New Roman" w:hAnsi="Times New Roman"/>
        </w:rPr>
      </w:pPr>
      <w:r w:rsidRPr="00587DA4">
        <w:rPr>
          <w:rFonts w:ascii="Times New Roman" w:hAnsi="Times New Roman"/>
        </w:rPr>
        <w:t>Małe przedsiębiorstwo: przedsiębiorstwo, które zatrudnia mniej niż 50 osób i którego roczny obrót lub roczna suma bilansowa nie przekracza 10 milionów euro.</w:t>
      </w:r>
    </w:p>
    <w:p w:rsidR="00940BE0" w:rsidRDefault="00940BE0" w:rsidP="00940BE0">
      <w:pPr>
        <w:pStyle w:val="Tekstprzypisudolnego"/>
      </w:pPr>
      <w:r w:rsidRPr="00587DA4">
        <w:rPr>
          <w:rFonts w:ascii="Times New Roman" w:hAnsi="Times New Roma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Default="006B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Pr="006B1528" w:rsidRDefault="006B1528" w:rsidP="006B1528"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  <w:rPr>
        <w:rFonts w:ascii="Arial" w:eastAsia="Lucida Sans Unicode" w:hAnsi="Arial" w:cs="Mangal"/>
        <w:b/>
        <w:bCs/>
        <w:i/>
        <w:iCs/>
        <w:kern w:val="3"/>
        <w:sz w:val="20"/>
        <w:szCs w:val="20"/>
        <w:lang w:eastAsia="zh-CN" w:bidi="hi-IN"/>
      </w:rPr>
    </w:pPr>
    <w:r w:rsidRPr="006B1528">
      <w:rPr>
        <w:rFonts w:ascii="Arial" w:eastAsia="Lucida Sans Unicode" w:hAnsi="Arial" w:cs="Mangal"/>
        <w:b/>
        <w:bCs/>
        <w:i/>
        <w:iCs/>
        <w:kern w:val="3"/>
        <w:sz w:val="20"/>
        <w:szCs w:val="20"/>
        <w:lang w:eastAsia="zh-CN" w:bidi="hi-IN"/>
      </w:rPr>
      <w:t>WSG.271. 11 .2019</w:t>
    </w:r>
  </w:p>
  <w:p w:rsidR="006B1528" w:rsidRPr="006B1528" w:rsidRDefault="006B1528" w:rsidP="006B1528">
    <w:pPr>
      <w:widowControl w:val="0"/>
      <w:suppressAutoHyphens/>
      <w:autoSpaceDE w:val="0"/>
      <w:autoSpaceDN w:val="0"/>
      <w:spacing w:after="0" w:line="360" w:lineRule="auto"/>
      <w:jc w:val="center"/>
      <w:textAlignment w:val="baseline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  <w:bookmarkStart w:id="2" w:name="_Hlk22799925"/>
    <w:bookmarkStart w:id="3" w:name="_Hlk22799926"/>
    <w:bookmarkStart w:id="4" w:name="_Hlk22803493"/>
    <w:bookmarkStart w:id="5" w:name="_Hlk22803494"/>
    <w:r w:rsidRPr="006B1528">
      <w:rPr>
        <w:rFonts w:ascii="Times New Roman" w:eastAsia="Lucida Sans Unicode" w:hAnsi="Times New Roman" w:cs="Arial"/>
        <w:b/>
        <w:bCs/>
        <w:i/>
        <w:iCs/>
        <w:kern w:val="3"/>
        <w:sz w:val="20"/>
        <w:szCs w:val="20"/>
        <w:lang w:eastAsia="zh-CN" w:bidi="hi-IN"/>
      </w:rPr>
      <w:t xml:space="preserve">Kompleksowa obsługa </w:t>
    </w:r>
    <w:r w:rsidRPr="006B1528">
      <w:rPr>
        <w:rFonts w:ascii="Times New Roman" w:eastAsia="Lucida Sans Unicode" w:hAnsi="Times New Roman" w:cs="Arial"/>
        <w:b/>
        <w:bCs/>
        <w:i/>
        <w:iCs/>
        <w:color w:val="000000"/>
        <w:spacing w:val="2"/>
        <w:kern w:val="3"/>
        <w:sz w:val="20"/>
        <w:szCs w:val="20"/>
        <w:lang w:eastAsia="zh-CN" w:bidi="hi-IN"/>
      </w:rPr>
      <w:t xml:space="preserve"> bankowa budżetu Gminy Załuski, jednostek organizacyjnych Gminy oraz Gminnych Instytucji Kultury w okresie od 01.01.2020 r. do 31.12.2023 r..</w:t>
    </w:r>
    <w:bookmarkEnd w:id="2"/>
    <w:bookmarkEnd w:id="3"/>
    <w:bookmarkEnd w:id="4"/>
    <w:bookmarkEnd w:id="5"/>
  </w:p>
  <w:p w:rsidR="006B1528" w:rsidRDefault="006B15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28" w:rsidRDefault="006B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10"/>
    <w:multiLevelType w:val="multilevel"/>
    <w:tmpl w:val="33E43286"/>
    <w:styleLink w:val="WWNum6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DE5625"/>
    <w:multiLevelType w:val="multilevel"/>
    <w:tmpl w:val="200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5C60B22"/>
    <w:multiLevelType w:val="hybridMultilevel"/>
    <w:tmpl w:val="D91A50A8"/>
    <w:lvl w:ilvl="0" w:tplc="2F32104E">
      <w:start w:val="1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4A"/>
    <w:rsid w:val="000333FD"/>
    <w:rsid w:val="0038126A"/>
    <w:rsid w:val="006B1528"/>
    <w:rsid w:val="00863759"/>
    <w:rsid w:val="008D2E16"/>
    <w:rsid w:val="00940BE0"/>
    <w:rsid w:val="00AA2E0A"/>
    <w:rsid w:val="00F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8CFC"/>
  <w15:chartTrackingRefBased/>
  <w15:docId w15:val="{D9990208-CC3A-4E48-B173-4996776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9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94A"/>
    <w:rPr>
      <w:sz w:val="20"/>
      <w:szCs w:val="20"/>
    </w:rPr>
  </w:style>
  <w:style w:type="character" w:styleId="Odwoanieprzypisudolnego">
    <w:name w:val="footnote reference"/>
    <w:rsid w:val="00F5594A"/>
    <w:rPr>
      <w:vertAlign w:val="superscript"/>
    </w:rPr>
  </w:style>
  <w:style w:type="numbering" w:customStyle="1" w:styleId="WWNum63">
    <w:name w:val="WWNum63"/>
    <w:basedOn w:val="Bezlisty"/>
    <w:rsid w:val="00F5594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528"/>
  </w:style>
  <w:style w:type="paragraph" w:styleId="Stopka">
    <w:name w:val="footer"/>
    <w:basedOn w:val="Normalny"/>
    <w:link w:val="StopkaZnak"/>
    <w:uiPriority w:val="99"/>
    <w:unhideWhenUsed/>
    <w:rsid w:val="006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528"/>
  </w:style>
  <w:style w:type="numbering" w:customStyle="1" w:styleId="WWNum631">
    <w:name w:val="WWNum631"/>
    <w:basedOn w:val="Bezlisty"/>
    <w:rsid w:val="0094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2019-10-28T10:13:00Z</dcterms:created>
  <dcterms:modified xsi:type="dcterms:W3CDTF">2019-10-28T12:42:00Z</dcterms:modified>
</cp:coreProperties>
</file>