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7A" w:rsidRPr="0049727A" w:rsidRDefault="0049727A" w:rsidP="0049727A">
      <w:pPr>
        <w:spacing w:after="0" w:line="260" w:lineRule="atLeast"/>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Ogłoszenie powiązane:</w:t>
      </w:r>
    </w:p>
    <w:p w:rsidR="0049727A" w:rsidRPr="0049727A" w:rsidRDefault="0049727A" w:rsidP="0049727A">
      <w:pPr>
        <w:spacing w:after="0" w:line="260" w:lineRule="atLeast"/>
        <w:rPr>
          <w:rFonts w:ascii="Times New Roman" w:eastAsia="Times New Roman" w:hAnsi="Times New Roman" w:cs="Times New Roman"/>
          <w:sz w:val="24"/>
          <w:szCs w:val="24"/>
          <w:lang w:eastAsia="pl-PL"/>
        </w:rPr>
      </w:pPr>
      <w:hyperlink r:id="rId5" w:tgtFrame="_blank" w:history="1">
        <w:r w:rsidRPr="0049727A">
          <w:rPr>
            <w:rFonts w:ascii="Times New Roman" w:eastAsia="Times New Roman" w:hAnsi="Times New Roman" w:cs="Times New Roman"/>
            <w:color w:val="0000FF"/>
            <w:sz w:val="24"/>
            <w:szCs w:val="24"/>
            <w:u w:val="single"/>
            <w:lang w:eastAsia="pl-PL"/>
          </w:rPr>
          <w:t>Ogłoszenie nr 274086-2015 z dnia 2015-10-15 r.</w:t>
        </w:r>
      </w:hyperlink>
      <w:r w:rsidRPr="0049727A">
        <w:rPr>
          <w:rFonts w:ascii="Times New Roman" w:eastAsia="Times New Roman" w:hAnsi="Times New Roman" w:cs="Times New Roman"/>
          <w:sz w:val="24"/>
          <w:szCs w:val="24"/>
          <w:lang w:eastAsia="pl-PL"/>
        </w:rPr>
        <w:t xml:space="preserve"> Ogłoszenie o zamówieniu - Załuski</w:t>
      </w:r>
      <w:r w:rsidRPr="0049727A">
        <w:rPr>
          <w:rFonts w:ascii="Times New Roman" w:eastAsia="Times New Roman" w:hAnsi="Times New Roman" w:cs="Times New Roman"/>
          <w:sz w:val="24"/>
          <w:szCs w:val="24"/>
          <w:lang w:eastAsia="pl-PL"/>
        </w:rPr>
        <w:br/>
        <w:t>1. Przedmiotem zamówienia jest obsługa bankowa budżetu Gminy Załuski, gminnych jednostek organizacyjnych oraz Gminnych Instytucji Kultury od dnia 1 stycznia 2016 roku do dnia 31 grudnia 2019 roku obejmująca: a) otwieranie, prowadzenie i...</w:t>
      </w:r>
      <w:r w:rsidRPr="0049727A">
        <w:rPr>
          <w:rFonts w:ascii="Times New Roman" w:eastAsia="Times New Roman" w:hAnsi="Times New Roman" w:cs="Times New Roman"/>
          <w:sz w:val="24"/>
          <w:szCs w:val="24"/>
          <w:lang w:eastAsia="pl-PL"/>
        </w:rPr>
        <w:br/>
        <w:t xml:space="preserve">Termin składania ofert: 2015-10-23 </w:t>
      </w:r>
    </w:p>
    <w:p w:rsidR="0049727A" w:rsidRPr="0049727A" w:rsidRDefault="0049727A" w:rsidP="0049727A">
      <w:pPr>
        <w:spacing w:after="0"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727A" w:rsidRPr="0049727A" w:rsidRDefault="0049727A" w:rsidP="0049727A">
      <w:pPr>
        <w:spacing w:before="100" w:beforeAutospacing="1" w:after="240"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Załuski: Kompleksowa obsługa bankowa budżetu Gminy Załuski, jednostek organizacyjnych Gminy oraz Gminnych Instytucji Kultury w okresie od 01.01.2016 r. do 31.12.2019 r.</w:t>
      </w:r>
      <w:r w:rsidRPr="0049727A">
        <w:rPr>
          <w:rFonts w:ascii="Times New Roman" w:eastAsia="Times New Roman" w:hAnsi="Times New Roman" w:cs="Times New Roman"/>
          <w:sz w:val="24"/>
          <w:szCs w:val="24"/>
          <w:lang w:eastAsia="pl-PL"/>
        </w:rPr>
        <w:br/>
      </w:r>
      <w:r w:rsidRPr="0049727A">
        <w:rPr>
          <w:rFonts w:ascii="Times New Roman" w:eastAsia="Times New Roman" w:hAnsi="Times New Roman" w:cs="Times New Roman"/>
          <w:b/>
          <w:bCs/>
          <w:sz w:val="24"/>
          <w:szCs w:val="24"/>
          <w:lang w:eastAsia="pl-PL"/>
        </w:rPr>
        <w:t>Numer ogłoszenia: 323652 - 2015; data zamieszczenia: 30.11.2015</w:t>
      </w:r>
      <w:r w:rsidRPr="0049727A">
        <w:rPr>
          <w:rFonts w:ascii="Times New Roman" w:eastAsia="Times New Roman" w:hAnsi="Times New Roman" w:cs="Times New Roman"/>
          <w:sz w:val="24"/>
          <w:szCs w:val="24"/>
          <w:lang w:eastAsia="pl-PL"/>
        </w:rPr>
        <w:br/>
        <w:t>OGŁOSZENIE O UDZIELENIU ZAMÓWIENIA - Usługi</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Zamieszczanie ogłoszenia:</w:t>
      </w:r>
      <w:r w:rsidRPr="0049727A">
        <w:rPr>
          <w:rFonts w:ascii="Times New Roman" w:eastAsia="Times New Roman" w:hAnsi="Times New Roman" w:cs="Times New Roman"/>
          <w:sz w:val="24"/>
          <w:szCs w:val="24"/>
          <w:lang w:eastAsia="pl-PL"/>
        </w:rPr>
        <w:t xml:space="preserve"> obowiązkowe.</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Ogłoszenie dotyczy:</w:t>
      </w:r>
      <w:r w:rsidRPr="0049727A">
        <w:rPr>
          <w:rFonts w:ascii="Times New Roman" w:eastAsia="Times New Roman" w:hAnsi="Times New Roman" w:cs="Times New Roman"/>
          <w:sz w:val="24"/>
          <w:szCs w:val="24"/>
          <w:lang w:eastAsia="pl-PL"/>
        </w:rPr>
        <w:t xml:space="preserve"> zamówienia publicznego.</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Czy zamówienie było przedmiotem ogłoszenia w Biuletynie Zamówień Publicznych:</w:t>
      </w:r>
      <w:r w:rsidRPr="0049727A">
        <w:rPr>
          <w:rFonts w:ascii="Times New Roman" w:eastAsia="Times New Roman" w:hAnsi="Times New Roman" w:cs="Times New Roman"/>
          <w:sz w:val="24"/>
          <w:szCs w:val="24"/>
          <w:lang w:eastAsia="pl-PL"/>
        </w:rPr>
        <w:t xml:space="preserve"> tak, numer ogłoszenia w BZP: 274086 - 2015r.</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Czy w Biuletynie Zamówień Publicznych zostało zamieszczone ogłoszenie o zmianie ogłoszenia:</w:t>
      </w:r>
      <w:r w:rsidRPr="0049727A">
        <w:rPr>
          <w:rFonts w:ascii="Times New Roman" w:eastAsia="Times New Roman" w:hAnsi="Times New Roman" w:cs="Times New Roman"/>
          <w:sz w:val="24"/>
          <w:szCs w:val="24"/>
          <w:lang w:eastAsia="pl-PL"/>
        </w:rPr>
        <w:t xml:space="preserve"> nie.</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SEKCJA I: ZAMAWIAJĄCY</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 1) NAZWA I ADRES:</w:t>
      </w:r>
      <w:r w:rsidRPr="0049727A">
        <w:rPr>
          <w:rFonts w:ascii="Times New Roman" w:eastAsia="Times New Roman" w:hAnsi="Times New Roman" w:cs="Times New Roman"/>
          <w:sz w:val="24"/>
          <w:szCs w:val="24"/>
          <w:lang w:eastAsia="pl-PL"/>
        </w:rPr>
        <w:t xml:space="preserve"> Urząd Gminy w Załuskach, Załuski 67, 09-142 Załuski, woj. mazowieckie, tel. 23 6619013, faks 23 6619013 wew. 114.</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 2) RODZAJ ZAMAWIAJĄCEGO:</w:t>
      </w:r>
      <w:r w:rsidRPr="0049727A">
        <w:rPr>
          <w:rFonts w:ascii="Times New Roman" w:eastAsia="Times New Roman" w:hAnsi="Times New Roman" w:cs="Times New Roman"/>
          <w:sz w:val="24"/>
          <w:szCs w:val="24"/>
          <w:lang w:eastAsia="pl-PL"/>
        </w:rPr>
        <w:t xml:space="preserve"> Administracja samorządowa.</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SEKCJA II: PRZEDMIOT ZAMÓWIENIA</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II.1) Nazwa nadana zamówieniu przez zamawiającego:</w:t>
      </w:r>
      <w:r w:rsidRPr="0049727A">
        <w:rPr>
          <w:rFonts w:ascii="Times New Roman" w:eastAsia="Times New Roman" w:hAnsi="Times New Roman" w:cs="Times New Roman"/>
          <w:sz w:val="24"/>
          <w:szCs w:val="24"/>
          <w:lang w:eastAsia="pl-PL"/>
        </w:rPr>
        <w:t xml:space="preserve"> Kompleksowa obsługa bankowa budżetu Gminy Załuski, jednostek organizacyjnych Gminy oraz Gminnych Instytucji Kultury w okresie od 01.01.2016 r. do 31.12.2019 r..</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II.2) Rodzaj zamówienia:</w:t>
      </w:r>
      <w:r w:rsidRPr="0049727A">
        <w:rPr>
          <w:rFonts w:ascii="Times New Roman" w:eastAsia="Times New Roman" w:hAnsi="Times New Roman" w:cs="Times New Roman"/>
          <w:sz w:val="24"/>
          <w:szCs w:val="24"/>
          <w:lang w:eastAsia="pl-PL"/>
        </w:rPr>
        <w:t xml:space="preserve"> Usługi.</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II.3) Określenie przedmiotu zamówienia:</w:t>
      </w:r>
      <w:r w:rsidRPr="0049727A">
        <w:rPr>
          <w:rFonts w:ascii="Times New Roman" w:eastAsia="Times New Roman" w:hAnsi="Times New Roman" w:cs="Times New Roman"/>
          <w:sz w:val="24"/>
          <w:szCs w:val="24"/>
          <w:lang w:eastAsia="pl-PL"/>
        </w:rPr>
        <w:t xml:space="preserve"> 1. Przedmiotem zamówienia jest obsługa bankowa budżetu Gminy Załuski, gminnych jednostek organizacyjnych oraz Gminnych Instytucji Kultury od dnia 1 stycznia 2016 roku do dnia 31 grudnia 2019 roku obejmująca: a) otwieranie, prowadzenie i zamykanie rachunków bankowych bieżących, pomocniczych i specjalnych; b) realizację wpłat i wypłat gotówkowych, w szczególności wpłat realizowanych na rzecz Gminy, jednostek organizacyjnych oraz Gminnych Instytucji Kultury przez osoby trzecie oraz wypłat na podstawie list przekazanych przez posiadacza rachunku, c) realizację przelewów dokonywanych na rzecz Gminy, jednostek organizacyjnych oraz Gminnych Instytucji Kultury, d) realizację przelewów (na konto w banku obsługującym lub konto do innego banku) w dniu ich przyjęcia, dokonywanych z rachunków Gminy, jednostek organizacyjnych oraz Gminnych Instytucji Kultury, e) usługę płatności masowych (identyfikacja i przetwarzanie płatności masowych na podstawie rachunku wirtualnego, udostępnianie pliku wyjściowego za pośrednictwem bankowości elektronicznej) f) sporządzanie wyciągów bankowych, potwierdzających stan salda i </w:t>
      </w:r>
      <w:r w:rsidRPr="0049727A">
        <w:rPr>
          <w:rFonts w:ascii="Times New Roman" w:eastAsia="Times New Roman" w:hAnsi="Times New Roman" w:cs="Times New Roman"/>
          <w:sz w:val="24"/>
          <w:szCs w:val="24"/>
          <w:lang w:eastAsia="pl-PL"/>
        </w:rPr>
        <w:lastRenderedPageBreak/>
        <w:t xml:space="preserve">operacji finansowych dokonanych danego dnia, Zamawiający dopuszcza formę elektroniczną sporządzanych wyciągów, g) zerowanie rachunków bieżących i pomocniczych, zgodnie z dyspozycją kierowników jednostek, polegające na przekazaniu z dniem 31 grudnia każdego roku kwot pozostałych na ww. rachunkach na wskazany rachunek bankowy Gminy Załuski, h) wydawanie blankietów czekowych, i) usługi bankowości elektronicznej, zapewniające co najmniej: - dokonywanie operacji przelewów (w tym przelewów masowych), - dostęp do informacji o stanie i historii m.in. sald rachunków, obrotów oraz operacji przeprowadzanych na własnych rachunkach bankowych, - drukowanie wyciągów bankowych j) wdrożenie systemu elektronicznej obsługi rachunków bankowych (instalacja, szkolenie pracowników, wydawanie kart, czytników i innych elementów niezbędnych do uruchomienia bankowości elektronicznej) na dowolnej ilości stanowisk, jednolitego dla rachunków bankowych wszystkich jednostek gminy, przeprowadzanie niezbędnych aktualizacji systemu bankowości elektronicznej w okresie trwania umowy oraz świadczenie serwisu oprogramowania, k) udzielanie osobom upoważnionym przez posiadacza rachunku informacji telefonicznych o stanie salda na rachunkach i wszelkich operacjach przeprowadzanych danego dnia, bez prowizji i opłat, l) możliwość uruchomienia kredytu w rachunku bieżącym do kwoty 1 000 </w:t>
      </w:r>
      <w:proofErr w:type="spellStart"/>
      <w:r w:rsidRPr="0049727A">
        <w:rPr>
          <w:rFonts w:ascii="Times New Roman" w:eastAsia="Times New Roman" w:hAnsi="Times New Roman" w:cs="Times New Roman"/>
          <w:sz w:val="24"/>
          <w:szCs w:val="24"/>
          <w:lang w:eastAsia="pl-PL"/>
        </w:rPr>
        <w:t>000</w:t>
      </w:r>
      <w:proofErr w:type="spellEnd"/>
      <w:r w:rsidRPr="0049727A">
        <w:rPr>
          <w:rFonts w:ascii="Times New Roman" w:eastAsia="Times New Roman" w:hAnsi="Times New Roman" w:cs="Times New Roman"/>
          <w:sz w:val="24"/>
          <w:szCs w:val="24"/>
          <w:lang w:eastAsia="pl-PL"/>
        </w:rPr>
        <w:t xml:space="preserve"> zł ( możliwość uruchomienia kredytu tylko po wcześniejszym zgłoszeniu Zamawiającego oraz podpisaniu aneksu do umowy); kredyt w rachunku bieżącym ma służyć do pokrycia występującego w ciągu roku przejściowego deficytu budżetu gminy i zostanie spłacony w tym samym roku budżetowym, w którym zostanie zaciągnięty. Oprocentowanie kredytu w rachunku bieżącym oparte na stawce WIBOR dla 1-miesięcznych złotowych depozytów międzybankowych, powiększonej o stałą marżę banku. Dla celów porównania ofert będzie brana pod uwagę stawka WIBOR 1M plus stała marża banku podana w ofercie Banku (z dokładnością do 2 miejsc po przecinku). m) możliwość lokowania codziennego salda środków pieniężnych znajdujących się na rachunku budżetu Gminy, bez ograniczania kwot, na rachunkach lokat typu </w:t>
      </w:r>
      <w:proofErr w:type="spellStart"/>
      <w:r w:rsidRPr="0049727A">
        <w:rPr>
          <w:rFonts w:ascii="Times New Roman" w:eastAsia="Times New Roman" w:hAnsi="Times New Roman" w:cs="Times New Roman"/>
          <w:sz w:val="24"/>
          <w:szCs w:val="24"/>
          <w:lang w:eastAsia="pl-PL"/>
        </w:rPr>
        <w:t>overnight</w:t>
      </w:r>
      <w:proofErr w:type="spellEnd"/>
      <w:r w:rsidRPr="0049727A">
        <w:rPr>
          <w:rFonts w:ascii="Times New Roman" w:eastAsia="Times New Roman" w:hAnsi="Times New Roman" w:cs="Times New Roman"/>
          <w:sz w:val="24"/>
          <w:szCs w:val="24"/>
          <w:lang w:eastAsia="pl-PL"/>
        </w:rPr>
        <w:t xml:space="preserve"> lub lokata weekendowa, oparte na stawce WIBID dla 1 - miesięcznych złotowych depozytów międzybankowych oraz lokat 1 i 3 miesięcznych, n) oprocentowanie środków bieżących na rachunkach objętych kompleksową obsługą bankową budżetu Gminy oraz jednostek organizacyjnych w oparciu o stawkę WIBID 1M, o) wydawanie historii prowadzenia rachunków, zaświadczeń i opinii bankowych, p) otrzymywanie wyciągów bankowych do 24 godzin od momentu operacji na koncie Zamawiającego. 2.Kredyt krótkoterminowy zostanie udzielony bez prowizji i opłat; jedynym kosztem dla Zamawiającego będą odsetki od faktycznie wykorzystanego kredytu. 3.Nie dopuszcza się możliwości pobierania opłat bankowych od zaangażowania kredytu, tj. od salda niewykorzystanej części kredytu. 4.Zabezpieczeniem kredytu winien być weksel In blanco. 5.Zamawiający nie dopuszcza pobierania opłat za zmiany kart wzorów podpisów. 6.Zamawiający zastrzega sobie prawo lokowania wolnych środków w innych bankach. 7.Wdrożenie systemu elektronicznej obsługi rachunków bankowych (instalacja, szkolenie pracowników, wydawanie kart, czytników i innych elementów niezbędnych do uruchomienia bankowości elektronicznej) i dokonanie innych czynności określonych w pkt 2 lit </w:t>
      </w:r>
      <w:proofErr w:type="spellStart"/>
      <w:r w:rsidRPr="0049727A">
        <w:rPr>
          <w:rFonts w:ascii="Times New Roman" w:eastAsia="Times New Roman" w:hAnsi="Times New Roman" w:cs="Times New Roman"/>
          <w:sz w:val="24"/>
          <w:szCs w:val="24"/>
          <w:lang w:eastAsia="pl-PL"/>
        </w:rPr>
        <w:t>i-j</w:t>
      </w:r>
      <w:proofErr w:type="spellEnd"/>
      <w:r w:rsidRPr="0049727A">
        <w:rPr>
          <w:rFonts w:ascii="Times New Roman" w:eastAsia="Times New Roman" w:hAnsi="Times New Roman" w:cs="Times New Roman"/>
          <w:sz w:val="24"/>
          <w:szCs w:val="24"/>
          <w:lang w:eastAsia="pl-PL"/>
        </w:rPr>
        <w:t xml:space="preserve"> niezbędnych do zapewnienia prawidłowej obsługi bankowej Gminy i jednostek organizacyjnych nastąpi do dnia 10.01.2016 r. 8.Wykaz jednostek organizacyjnych objętych postępowaniem stanowi Załącznik Nr 5 do SIWZ 9.Każda z powyższych jednostek indywidualnie podpisze umowę prowadzenia rachunków bankowych na zasadach wynikających z niniejszego postępowania. W przypadku łączenia, przekształcenia jednostek organizacyjnych Zamawiającego lub powoływania nowych jednostek organizacyjnych Zamawiającego, Wykonawca zobowiązany jest do realizacji przedmiotowej usługi na warunkach zadeklarowanych w ofercie. 10.Wykonawca w ramach złożonej ofert jest zobowiązany do zapewnienia kompleksowej obsługi elektronicznej w standardzie zapewniającym pełne bezpieczeństwo, zgodnie z przepisami prawa, w zakresie obsługi finansowej. 11.Bank winien posiadać oddział , filie lub inną placówkę w miejscowości Załuski (na dzień składania ofert), lub utworzyć w ciągu miesiąca od dnia podpisania umowy jedną z w/w form organizacyjnych. 12.Szczegóły istotne do prawidłowego wykonania ww. zamówienia do uzgodnienia z </w:t>
      </w:r>
      <w:r w:rsidRPr="0049727A">
        <w:rPr>
          <w:rFonts w:ascii="Times New Roman" w:eastAsia="Times New Roman" w:hAnsi="Times New Roman" w:cs="Times New Roman"/>
          <w:sz w:val="24"/>
          <w:szCs w:val="24"/>
          <w:lang w:eastAsia="pl-PL"/>
        </w:rPr>
        <w:lastRenderedPageBreak/>
        <w:t xml:space="preserve">Wydziałem Finansów i Planowania Urzędu Gminy Załuski, Załuski 67, 09-142 Załuski 13. Sprawozdania kwartalne dostępne są na stronie www.ugzaluski.bip.org.pl w zakładce Budżet Finanse Podatki. 2. Wykonawca zapewni wykonywanie czynności związanych z obsługą kasową (realizacja wpłat i wypłat gotówkowych) budżetu Gminy Załuski oraz jednostek organizacyjnych </w:t>
      </w:r>
      <w:proofErr w:type="spellStart"/>
      <w:r w:rsidRPr="0049727A">
        <w:rPr>
          <w:rFonts w:ascii="Times New Roman" w:eastAsia="Times New Roman" w:hAnsi="Times New Roman" w:cs="Times New Roman"/>
          <w:sz w:val="24"/>
          <w:szCs w:val="24"/>
          <w:lang w:eastAsia="pl-PL"/>
        </w:rPr>
        <w:t>Gmi-ny</w:t>
      </w:r>
      <w:proofErr w:type="spellEnd"/>
      <w:r w:rsidRPr="0049727A">
        <w:rPr>
          <w:rFonts w:ascii="Times New Roman" w:eastAsia="Times New Roman" w:hAnsi="Times New Roman" w:cs="Times New Roman"/>
          <w:sz w:val="24"/>
          <w:szCs w:val="24"/>
          <w:lang w:eastAsia="pl-PL"/>
        </w:rPr>
        <w:t xml:space="preserve"> w dni robocze, tj. poniedziałek - piątek godz. 7.45-15.45;.</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II.4) Wspólny Słownik Zamówień (CPV):</w:t>
      </w:r>
      <w:r w:rsidRPr="0049727A">
        <w:rPr>
          <w:rFonts w:ascii="Times New Roman" w:eastAsia="Times New Roman" w:hAnsi="Times New Roman" w:cs="Times New Roman"/>
          <w:sz w:val="24"/>
          <w:szCs w:val="24"/>
          <w:lang w:eastAsia="pl-PL"/>
        </w:rPr>
        <w:t xml:space="preserve"> 66.11.00.00-4.</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SEKCJA III: PROCEDURA</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III.1) TRYB UDZIELENIA ZAMÓWIENIA:</w:t>
      </w:r>
      <w:r w:rsidRPr="0049727A">
        <w:rPr>
          <w:rFonts w:ascii="Times New Roman" w:eastAsia="Times New Roman" w:hAnsi="Times New Roman" w:cs="Times New Roman"/>
          <w:sz w:val="24"/>
          <w:szCs w:val="24"/>
          <w:lang w:eastAsia="pl-PL"/>
        </w:rPr>
        <w:t xml:space="preserve"> Przetarg nieograniczony</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III.2) INFORMACJE ADMINISTRACYJNE</w:t>
      </w:r>
    </w:p>
    <w:p w:rsidR="0049727A" w:rsidRPr="0049727A" w:rsidRDefault="0049727A" w:rsidP="00497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Zamówienie dotyczy projektu/programu finansowanego ze środków Unii Europejskiej:</w:t>
      </w:r>
      <w:r w:rsidRPr="0049727A">
        <w:rPr>
          <w:rFonts w:ascii="Times New Roman" w:eastAsia="Times New Roman" w:hAnsi="Times New Roman" w:cs="Times New Roman"/>
          <w:sz w:val="24"/>
          <w:szCs w:val="24"/>
          <w:lang w:eastAsia="pl-PL"/>
        </w:rPr>
        <w:t xml:space="preserve"> nie</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SEKCJA IV: UDZIELENIE ZAMÓWIENIA</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IV.1) DATA UDZIELENIA ZAMÓWIENIA:</w:t>
      </w:r>
      <w:r w:rsidRPr="0049727A">
        <w:rPr>
          <w:rFonts w:ascii="Times New Roman" w:eastAsia="Times New Roman" w:hAnsi="Times New Roman" w:cs="Times New Roman"/>
          <w:sz w:val="24"/>
          <w:szCs w:val="24"/>
          <w:lang w:eastAsia="pl-PL"/>
        </w:rPr>
        <w:t xml:space="preserve"> 10.11.2015.</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IV.2) LICZBA OTRZYMANYCH OFERT:</w:t>
      </w:r>
      <w:r w:rsidRPr="0049727A">
        <w:rPr>
          <w:rFonts w:ascii="Times New Roman" w:eastAsia="Times New Roman" w:hAnsi="Times New Roman" w:cs="Times New Roman"/>
          <w:sz w:val="24"/>
          <w:szCs w:val="24"/>
          <w:lang w:eastAsia="pl-PL"/>
        </w:rPr>
        <w:t xml:space="preserve"> 1.</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IV.3) LICZBA ODRZUCONYCH OFERT:</w:t>
      </w:r>
      <w:r w:rsidRPr="0049727A">
        <w:rPr>
          <w:rFonts w:ascii="Times New Roman" w:eastAsia="Times New Roman" w:hAnsi="Times New Roman" w:cs="Times New Roman"/>
          <w:sz w:val="24"/>
          <w:szCs w:val="24"/>
          <w:lang w:eastAsia="pl-PL"/>
        </w:rPr>
        <w:t xml:space="preserve"> 0.</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IV.4) NAZWA I ADRES WYKONAWCY, KTÓREMU UDZIELONO ZAMÓWIENIA:</w:t>
      </w:r>
    </w:p>
    <w:p w:rsidR="0049727A" w:rsidRPr="0049727A" w:rsidRDefault="0049727A" w:rsidP="00497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sz w:val="24"/>
          <w:szCs w:val="24"/>
          <w:lang w:eastAsia="pl-PL"/>
        </w:rPr>
        <w:t>Bank Spółdzielczy w Załuskach, 09-142 Załuski, 09-142 Załuski 36A, kraj/woj. mazowieckie.</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IV.5) Szacunkowa wartość zamówienia</w:t>
      </w:r>
      <w:r w:rsidRPr="0049727A">
        <w:rPr>
          <w:rFonts w:ascii="Times New Roman" w:eastAsia="Times New Roman" w:hAnsi="Times New Roman" w:cs="Times New Roman"/>
          <w:i/>
          <w:iCs/>
          <w:sz w:val="24"/>
          <w:szCs w:val="24"/>
          <w:lang w:eastAsia="pl-PL"/>
        </w:rPr>
        <w:t xml:space="preserve"> (bez VAT)</w:t>
      </w:r>
      <w:r w:rsidRPr="0049727A">
        <w:rPr>
          <w:rFonts w:ascii="Times New Roman" w:eastAsia="Times New Roman" w:hAnsi="Times New Roman" w:cs="Times New Roman"/>
          <w:sz w:val="24"/>
          <w:szCs w:val="24"/>
          <w:lang w:eastAsia="pl-PL"/>
        </w:rPr>
        <w:t>: 36000,00 PLN.</w:t>
      </w:r>
    </w:p>
    <w:p w:rsidR="0049727A" w:rsidRPr="0049727A" w:rsidRDefault="0049727A" w:rsidP="0049727A">
      <w:p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IV.6) INFORMACJA O CENIE WYBRANEJ OFERTY ORAZ O OFERTACH Z NAJNIŻSZĄ I NAJWYŻSZĄ CENĄ</w:t>
      </w:r>
    </w:p>
    <w:p w:rsidR="0049727A" w:rsidRPr="0049727A" w:rsidRDefault="0049727A" w:rsidP="00497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Cena wybranej oferty:</w:t>
      </w:r>
      <w:r w:rsidRPr="0049727A">
        <w:rPr>
          <w:rFonts w:ascii="Times New Roman" w:eastAsia="Times New Roman" w:hAnsi="Times New Roman" w:cs="Times New Roman"/>
          <w:sz w:val="24"/>
          <w:szCs w:val="24"/>
          <w:lang w:eastAsia="pl-PL"/>
        </w:rPr>
        <w:t xml:space="preserve"> 36000,00 </w:t>
      </w:r>
    </w:p>
    <w:p w:rsidR="0049727A" w:rsidRPr="0049727A" w:rsidRDefault="0049727A" w:rsidP="00497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Oferta z najniższą ceną:</w:t>
      </w:r>
      <w:r w:rsidRPr="0049727A">
        <w:rPr>
          <w:rFonts w:ascii="Times New Roman" w:eastAsia="Times New Roman" w:hAnsi="Times New Roman" w:cs="Times New Roman"/>
          <w:sz w:val="24"/>
          <w:szCs w:val="24"/>
          <w:lang w:eastAsia="pl-PL"/>
        </w:rPr>
        <w:t xml:space="preserve"> 36000,00</w:t>
      </w:r>
      <w:r w:rsidRPr="0049727A">
        <w:rPr>
          <w:rFonts w:ascii="Times New Roman" w:eastAsia="Times New Roman" w:hAnsi="Times New Roman" w:cs="Times New Roman"/>
          <w:b/>
          <w:bCs/>
          <w:sz w:val="24"/>
          <w:szCs w:val="24"/>
          <w:lang w:eastAsia="pl-PL"/>
        </w:rPr>
        <w:t xml:space="preserve"> / Oferta z najwyższą ceną:</w:t>
      </w:r>
      <w:r w:rsidRPr="0049727A">
        <w:rPr>
          <w:rFonts w:ascii="Times New Roman" w:eastAsia="Times New Roman" w:hAnsi="Times New Roman" w:cs="Times New Roman"/>
          <w:sz w:val="24"/>
          <w:szCs w:val="24"/>
          <w:lang w:eastAsia="pl-PL"/>
        </w:rPr>
        <w:t xml:space="preserve"> 36000,00 </w:t>
      </w:r>
    </w:p>
    <w:p w:rsidR="0049727A" w:rsidRPr="0049727A" w:rsidRDefault="0049727A" w:rsidP="00497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9727A">
        <w:rPr>
          <w:rFonts w:ascii="Times New Roman" w:eastAsia="Times New Roman" w:hAnsi="Times New Roman" w:cs="Times New Roman"/>
          <w:b/>
          <w:bCs/>
          <w:sz w:val="24"/>
          <w:szCs w:val="24"/>
          <w:lang w:eastAsia="pl-PL"/>
        </w:rPr>
        <w:t>Waluta:</w:t>
      </w:r>
      <w:r w:rsidRPr="0049727A">
        <w:rPr>
          <w:rFonts w:ascii="Times New Roman" w:eastAsia="Times New Roman" w:hAnsi="Times New Roman" w:cs="Times New Roman"/>
          <w:sz w:val="24"/>
          <w:szCs w:val="24"/>
          <w:lang w:eastAsia="pl-PL"/>
        </w:rPr>
        <w:t xml:space="preserve"> PLN .</w:t>
      </w:r>
    </w:p>
    <w:p w:rsidR="0049727A" w:rsidRPr="0049727A" w:rsidRDefault="0049727A" w:rsidP="0049727A">
      <w:pPr>
        <w:spacing w:after="0" w:line="240" w:lineRule="auto"/>
        <w:rPr>
          <w:rFonts w:ascii="Times New Roman" w:eastAsia="Times New Roman" w:hAnsi="Times New Roman" w:cs="Times New Roman"/>
          <w:sz w:val="24"/>
          <w:szCs w:val="24"/>
          <w:lang w:eastAsia="pl-PL"/>
        </w:rPr>
      </w:pPr>
    </w:p>
    <w:p w:rsidR="00125FA2" w:rsidRDefault="00125FA2"/>
    <w:sectPr w:rsidR="00125FA2" w:rsidSect="0049727A">
      <w:pgSz w:w="11906" w:h="16838"/>
      <w:pgMar w:top="1134" w:right="1134"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5A98"/>
    <w:multiLevelType w:val="multilevel"/>
    <w:tmpl w:val="725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E2656"/>
    <w:multiLevelType w:val="multilevel"/>
    <w:tmpl w:val="C97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22BED"/>
    <w:multiLevelType w:val="multilevel"/>
    <w:tmpl w:val="C7DE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49727A"/>
    <w:rsid w:val="00125FA2"/>
    <w:rsid w:val="0049727A"/>
    <w:rsid w:val="007465E7"/>
    <w:rsid w:val="008D30E6"/>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9727A"/>
  </w:style>
  <w:style w:type="character" w:styleId="Hipercze">
    <w:name w:val="Hyperlink"/>
    <w:basedOn w:val="Domylnaczcionkaakapitu"/>
    <w:uiPriority w:val="99"/>
    <w:semiHidden/>
    <w:unhideWhenUsed/>
    <w:rsid w:val="0049727A"/>
    <w:rPr>
      <w:color w:val="0000FF"/>
      <w:u w:val="single"/>
    </w:rPr>
  </w:style>
  <w:style w:type="paragraph" w:styleId="NormalnyWeb">
    <w:name w:val="Normal (Web)"/>
    <w:basedOn w:val="Normalny"/>
    <w:uiPriority w:val="99"/>
    <w:semiHidden/>
    <w:unhideWhenUsed/>
    <w:rsid w:val="00497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97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972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576603">
      <w:bodyDiv w:val="1"/>
      <w:marLeft w:val="0"/>
      <w:marRight w:val="0"/>
      <w:marTop w:val="0"/>
      <w:marBottom w:val="0"/>
      <w:divBdr>
        <w:top w:val="none" w:sz="0" w:space="0" w:color="auto"/>
        <w:left w:val="none" w:sz="0" w:space="0" w:color="auto"/>
        <w:bottom w:val="none" w:sz="0" w:space="0" w:color="auto"/>
        <w:right w:val="none" w:sz="0" w:space="0" w:color="auto"/>
      </w:divBdr>
      <w:divsChild>
        <w:div w:id="11322086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74086&amp;rok=2015-10-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7212</Characters>
  <Application>Microsoft Office Word</Application>
  <DocSecurity>0</DocSecurity>
  <Lines>60</Lines>
  <Paragraphs>16</Paragraphs>
  <ScaleCrop>false</ScaleCrop>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2015-11-30T09:42:00Z</dcterms:created>
  <dcterms:modified xsi:type="dcterms:W3CDTF">2015-11-30T09:43:00Z</dcterms:modified>
</cp:coreProperties>
</file>